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3E3DA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Experiencia Profesional</w:t>
      </w:r>
      <w:r w:rsidRPr="003E3DAC">
        <w:rPr>
          <w:rFonts w:ascii="Arial" w:hAnsi="Arial" w:cs="Arial"/>
          <w:b/>
          <w:color w:val="222222"/>
          <w:sz w:val="20"/>
          <w:szCs w:val="20"/>
        </w:rPr>
        <w:br/>
      </w:r>
    </w:p>
    <w:p w:rsidR="005845EB" w:rsidRPr="008C364C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CENTRO REGIONAL PARA LA COMPETITIVIDAD EMPRESARIAL (CRECE)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SERVICIO SOCIAL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PRÁCTICAS PROFESIONALES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CENTRO EDUCATIVO XAIL, S.C.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AUXILIAR ADMINISTRATIVO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MAESTRO INGLÉS NIVEL SECUNDARIA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DIRECTOR ADMINISTRATIVO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DIRECTOR PREPARATORIA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COLABORADOR DE LA REVISTA DESARROLLO EMPRESARIAL (CONCLUIDO)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EDITORIALISTA LUNES DE SIPSE NOTICIAS RADIO (CONCLUIDO)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TESORERO DE LA FUNDACIÓN EDUCACIONAL DE CAMPECHE, A.C. (CONCLUIDO)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INSTRUCTOR SEMINARIO “FORMACIÓN DE JÓVENES PROFESIONALES EMPRESARIOS EN DISEÑO DE PROYECTOS DE INVERSIÓN” (CONCLUIDO)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PRESIDENTE DE COPARMEX CAMPECHE (CONCLUIDO)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VICEPRESIDENTRE DE LA FUNDACIÓN AVANZA (CONCLUIDO)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CONDUCTOR DE NOTICIAS DE LA NOCHE SISTEMA DE TELEVISIÓN Y RADIO DE CAMPECHE (CONCLUIDO)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COLUMNISTA DEL PERIÓDICO “EL EXPRESO” (CONCLUIDO)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COLUMNISTA DEL PERIÓDICO “NOVEDADES” (CONCLUIDO)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ANALISTA POLÍTICO, COLUMNISTA Y CONDUCTOR TELESUR (CONCLUIDO)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COLUMNISTA DEL PERIÓDICO “LA RAZÓN DE MÉXICO” (ACTUAL)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DIRECTOR GENERAL SISTEMA DE TELEVISIÓN Y RADIO DE CAMPECHE (ACTUAL)</w:t>
      </w:r>
    </w:p>
    <w:p w:rsidR="005845EB" w:rsidRDefault="005845EB" w:rsidP="005845EB">
      <w:pPr>
        <w:spacing w:after="0"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A86CC8" w:rsidRPr="00A86CC8" w:rsidRDefault="0067113F" w:rsidP="00A66F1F">
      <w:pPr>
        <w:spacing w:after="0" w:line="360" w:lineRule="auto"/>
        <w:rPr>
          <w:b/>
        </w:rPr>
      </w:pPr>
      <w:r w:rsidRPr="00A86CC8">
        <w:rPr>
          <w:b/>
        </w:rPr>
        <w:t xml:space="preserve">FORMACIÓN </w:t>
      </w:r>
      <w:r w:rsidR="008A6D9E" w:rsidRPr="00A86CC8">
        <w:rPr>
          <w:b/>
        </w:rPr>
        <w:t>ACADÉMICA</w:t>
      </w:r>
      <w:r w:rsidR="00E334A3" w:rsidRPr="00A86CC8">
        <w:rPr>
          <w:b/>
        </w:rPr>
        <w:t>:</w:t>
      </w:r>
      <w:r w:rsidR="008A6D9E" w:rsidRPr="00A86CC8">
        <w:rPr>
          <w:b/>
        </w:rPr>
        <w:t xml:space="preserve"> </w:t>
      </w:r>
      <w:r w:rsidR="00A54650" w:rsidRPr="00A86CC8">
        <w:rPr>
          <w:b/>
        </w:rPr>
        <w:t xml:space="preserve"> </w:t>
      </w:r>
    </w:p>
    <w:p w:rsidR="00862E21" w:rsidRDefault="005845EB" w:rsidP="003D2FD9">
      <w:pPr>
        <w:spacing w:after="0" w:line="240" w:lineRule="auto"/>
        <w:rPr>
          <w:b/>
        </w:rPr>
      </w:pPr>
      <w:r w:rsidRPr="005845EB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CONTADOR PÚBLICO</w:t>
      </w:r>
      <w:r w:rsidRPr="005845EB">
        <w:rPr>
          <w:rFonts w:ascii="Arial" w:eastAsia="Calibri" w:hAnsi="Arial" w:cs="Arial"/>
          <w:color w:val="222222"/>
          <w:sz w:val="20"/>
          <w:szCs w:val="20"/>
        </w:rPr>
        <w:br/>
      </w:r>
      <w:r w:rsidRPr="005845EB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FACULTAD DE CONTADURÍA Y ADMINISTRACIÓN</w:t>
      </w:r>
      <w:r w:rsidRPr="005845EB">
        <w:rPr>
          <w:rFonts w:ascii="Arial" w:eastAsia="Calibri" w:hAnsi="Arial" w:cs="Arial"/>
          <w:color w:val="222222"/>
          <w:sz w:val="20"/>
          <w:szCs w:val="20"/>
        </w:rPr>
        <w:br/>
      </w:r>
      <w:r w:rsidRPr="005845EB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UNIVERSIDAD AUTÓNOMA DE CAMPECHE</w:t>
      </w:r>
    </w:p>
    <w:p w:rsidR="005845EB" w:rsidRDefault="005845EB" w:rsidP="005845EB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Pr="003E3DA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CURSOS</w:t>
      </w:r>
      <w:r w:rsidRPr="003E3DAC"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“FINANZAS BÁSICAS PARA EMPRESARIOS” (CRECE)</w:t>
      </w:r>
      <w:r w:rsidRPr="003E3DA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862E21" w:rsidRPr="00466BD9" w:rsidRDefault="005845EB" w:rsidP="00466BD9">
      <w:pPr>
        <w:spacing w:after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“REFORMAS FISCALES” (CRECE)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PROGRAMA DE ACTUALIZACIÓN EN HABILIDADES DOCENTES (ITESM)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SEMANA DE LA CONTADURÍA PÚBLICA (IMCP)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VISIÓN EMPRESARIAL (UNIVERSIDAD DEL MAYAB)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“FORMULACIÓN Y EVALUACIÓN DE PROYECTOS DE INVERSIÓN PARA EMPRENDEDORES” (DECAM, NAFINSA)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PARTICIPACIÓN EN “FORO REGIONAL DE INTEGRACIÓN LABORAL PARA PERSONAS CON DISCAPACIDAD Y ADULTOS MAYORES” (STPS)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INTENSIVE ENGLISH COURSE (COVENTRY TECHNICAL COLLEGE, U.K.)</w:t>
      </w:r>
    </w:p>
    <w:p w:rsidR="009810E9" w:rsidRDefault="009810E9">
      <w:pPr>
        <w:rPr>
          <w:b/>
        </w:rPr>
      </w:pPr>
    </w:p>
    <w:p w:rsidR="0067113F" w:rsidRPr="0067113F" w:rsidRDefault="0067113F" w:rsidP="0067113F">
      <w:pPr>
        <w:rPr>
          <w:b/>
        </w:rPr>
      </w:pPr>
    </w:p>
    <w:sectPr w:rsidR="0067113F" w:rsidRPr="006711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56" w:rsidRDefault="00A70B56" w:rsidP="009D7C1B">
      <w:pPr>
        <w:spacing w:after="0" w:line="240" w:lineRule="auto"/>
      </w:pPr>
      <w:r>
        <w:separator/>
      </w:r>
    </w:p>
  </w:endnote>
  <w:endnote w:type="continuationSeparator" w:id="0">
    <w:p w:rsidR="00A70B56" w:rsidRDefault="00A70B56" w:rsidP="009D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56" w:rsidRDefault="00A70B56" w:rsidP="009D7C1B">
      <w:pPr>
        <w:spacing w:after="0" w:line="240" w:lineRule="auto"/>
      </w:pPr>
      <w:r>
        <w:separator/>
      </w:r>
    </w:p>
  </w:footnote>
  <w:footnote w:type="continuationSeparator" w:id="0">
    <w:p w:rsidR="00A70B56" w:rsidRDefault="00A70B56" w:rsidP="009D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DB" w:rsidRPr="00E419C6" w:rsidRDefault="00175B77" w:rsidP="008A14DB">
    <w:pPr>
      <w:pStyle w:val="Piedepgina"/>
      <w:jc w:val="right"/>
    </w:pPr>
    <w:r>
      <w:rPr>
        <w:rFonts w:ascii="Azo Sans" w:hAnsi="Azo Sans" w:cs="Calibri"/>
        <w:i/>
        <w:noProof/>
        <w:sz w:val="19"/>
        <w:szCs w:val="19"/>
        <w:lang w:eastAsia="es-MX"/>
      </w:rPr>
      <w:drawing>
        <wp:anchor distT="0" distB="0" distL="114300" distR="114300" simplePos="0" relativeHeight="251659264" behindDoc="1" locked="0" layoutInCell="1" allowOverlap="1" wp14:anchorId="03924B6E" wp14:editId="1E6467D8">
          <wp:simplePos x="0" y="0"/>
          <wp:positionH relativeFrom="margin">
            <wp:posOffset>4520565</wp:posOffset>
          </wp:positionH>
          <wp:positionV relativeFrom="paragraph">
            <wp:posOffset>-60960</wp:posOffset>
          </wp:positionV>
          <wp:extent cx="945046" cy="962025"/>
          <wp:effectExtent l="0" t="0" r="0" b="0"/>
          <wp:wrapNone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C_RGB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046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1EA" w:rsidRDefault="005845EB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RAUL EDUARDO SALES HEREDIA </w:t>
    </w:r>
  </w:p>
  <w:p w:rsidR="004C31EA" w:rsidRDefault="005845EB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DIRECTOR GENERAL DEL SISTEMA DE TELEVISIÓN Y RADIO DE CAMPECHE</w:t>
    </w:r>
  </w:p>
  <w:p w:rsidR="009D7C1B" w:rsidRDefault="008A14DB" w:rsidP="008A14DB">
    <w:pPr>
      <w:pBdr>
        <w:top w:val="single" w:sz="4" w:space="1" w:color="auto"/>
        <w:bottom w:val="single" w:sz="4" w:space="1" w:color="auto"/>
      </w:pBdr>
      <w:tabs>
        <w:tab w:val="left" w:pos="6090"/>
      </w:tabs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9D7C1B" w:rsidRPr="009D7C1B" w:rsidRDefault="009D7C1B" w:rsidP="009D7C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91FC5"/>
    <w:multiLevelType w:val="hybridMultilevel"/>
    <w:tmpl w:val="F1366EC0"/>
    <w:lvl w:ilvl="0" w:tplc="080A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5E4835C4"/>
    <w:multiLevelType w:val="hybridMultilevel"/>
    <w:tmpl w:val="A8320164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2F"/>
    <w:rsid w:val="0002653C"/>
    <w:rsid w:val="000B6C8F"/>
    <w:rsid w:val="00115C0A"/>
    <w:rsid w:val="00121FBC"/>
    <w:rsid w:val="00175B77"/>
    <w:rsid w:val="00201FC0"/>
    <w:rsid w:val="00313C23"/>
    <w:rsid w:val="003D2FD9"/>
    <w:rsid w:val="00466BD9"/>
    <w:rsid w:val="004C31EA"/>
    <w:rsid w:val="004F1B15"/>
    <w:rsid w:val="00581341"/>
    <w:rsid w:val="005845EB"/>
    <w:rsid w:val="005A1999"/>
    <w:rsid w:val="005B089B"/>
    <w:rsid w:val="006458E5"/>
    <w:rsid w:val="0067113F"/>
    <w:rsid w:val="006A2288"/>
    <w:rsid w:val="006C4C6E"/>
    <w:rsid w:val="0075287A"/>
    <w:rsid w:val="007C5863"/>
    <w:rsid w:val="00862E21"/>
    <w:rsid w:val="008A14DB"/>
    <w:rsid w:val="008A6D9E"/>
    <w:rsid w:val="008F50B9"/>
    <w:rsid w:val="009810E9"/>
    <w:rsid w:val="009D7C1B"/>
    <w:rsid w:val="009F613B"/>
    <w:rsid w:val="00A54650"/>
    <w:rsid w:val="00A66F1F"/>
    <w:rsid w:val="00A70B56"/>
    <w:rsid w:val="00A7423B"/>
    <w:rsid w:val="00A86CC8"/>
    <w:rsid w:val="00BD0CD1"/>
    <w:rsid w:val="00BE716F"/>
    <w:rsid w:val="00C60212"/>
    <w:rsid w:val="00DF3611"/>
    <w:rsid w:val="00E164A0"/>
    <w:rsid w:val="00E334A3"/>
    <w:rsid w:val="00E50C2F"/>
    <w:rsid w:val="00E535FA"/>
    <w:rsid w:val="00ED3C75"/>
    <w:rsid w:val="00F53A42"/>
    <w:rsid w:val="00F627D3"/>
    <w:rsid w:val="00F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B6706-EF84-43C7-930B-F519D178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1B"/>
  </w:style>
  <w:style w:type="paragraph" w:styleId="Piedepgina">
    <w:name w:val="footer"/>
    <w:basedOn w:val="Normal"/>
    <w:link w:val="Piedepgina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1B"/>
  </w:style>
  <w:style w:type="paragraph" w:styleId="Textodeglobo">
    <w:name w:val="Balloon Text"/>
    <w:basedOn w:val="Normal"/>
    <w:link w:val="TextodegloboCar"/>
    <w:uiPriority w:val="99"/>
    <w:semiHidden/>
    <w:unhideWhenUsed/>
    <w:rsid w:val="009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9E1E6-3726-43E3-B3DA-50FF83F8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</dc:creator>
  <cp:lastModifiedBy>End User</cp:lastModifiedBy>
  <cp:revision>2</cp:revision>
  <cp:lastPrinted>2016-10-07T14:50:00Z</cp:lastPrinted>
  <dcterms:created xsi:type="dcterms:W3CDTF">2022-11-22T18:34:00Z</dcterms:created>
  <dcterms:modified xsi:type="dcterms:W3CDTF">2022-11-22T18:34:00Z</dcterms:modified>
</cp:coreProperties>
</file>